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F1" w:rsidRPr="00FE47BE" w:rsidRDefault="001477F1" w:rsidP="001477F1">
      <w:pPr>
        <w:jc w:val="center"/>
        <w:rPr>
          <w:rFonts w:ascii="Arial" w:hAnsi="Arial" w:cs="Arial"/>
          <w:sz w:val="20"/>
          <w:szCs w:val="20"/>
        </w:rPr>
      </w:pPr>
      <w:bookmarkStart w:id="0" w:name="_GoBack"/>
      <w:bookmarkEnd w:id="0"/>
      <w:r w:rsidRPr="00FE47BE">
        <w:rPr>
          <w:rFonts w:ascii="Arial" w:hAnsi="Arial" w:cs="Arial"/>
          <w:sz w:val="20"/>
          <w:szCs w:val="20"/>
        </w:rPr>
        <w:t>ENDORSEMENT</w:t>
      </w:r>
    </w:p>
    <w:p w:rsidR="001477F1" w:rsidRPr="00FE47BE" w:rsidRDefault="001477F1" w:rsidP="001477F1">
      <w:pPr>
        <w:jc w:val="center"/>
        <w:rPr>
          <w:rFonts w:ascii="Arial" w:hAnsi="Arial" w:cs="Arial"/>
          <w:sz w:val="20"/>
          <w:szCs w:val="20"/>
        </w:rPr>
      </w:pPr>
      <w:proofErr w:type="gramStart"/>
      <w:r w:rsidRPr="00FE47BE">
        <w:rPr>
          <w:rFonts w:ascii="Arial" w:hAnsi="Arial" w:cs="Arial"/>
          <w:sz w:val="20"/>
          <w:szCs w:val="20"/>
        </w:rPr>
        <w:t>Attached to Policy No.</w:t>
      </w:r>
      <w:proofErr w:type="gramEnd"/>
    </w:p>
    <w:p w:rsidR="001477F1" w:rsidRPr="00FE47BE" w:rsidRDefault="001477F1" w:rsidP="001477F1">
      <w:pPr>
        <w:jc w:val="center"/>
        <w:rPr>
          <w:rFonts w:ascii="Arial" w:hAnsi="Arial" w:cs="Arial"/>
          <w:sz w:val="20"/>
          <w:szCs w:val="20"/>
        </w:rPr>
      </w:pPr>
      <w:r w:rsidRPr="00FE47BE">
        <w:rPr>
          <w:rFonts w:ascii="Arial" w:hAnsi="Arial" w:cs="Arial"/>
          <w:sz w:val="20"/>
          <w:szCs w:val="20"/>
        </w:rPr>
        <w:t>Issued by</w:t>
      </w:r>
    </w:p>
    <w:p w:rsidR="001477F1" w:rsidRPr="00FE47BE" w:rsidRDefault="00FE47BE" w:rsidP="00FE47BE">
      <w:pPr>
        <w:jc w:val="center"/>
        <w:rPr>
          <w:rFonts w:ascii="Arial" w:hAnsi="Arial" w:cs="Arial"/>
          <w:sz w:val="20"/>
          <w:szCs w:val="20"/>
        </w:rPr>
      </w:pPr>
      <w:r w:rsidRPr="00FE47BE">
        <w:rPr>
          <w:rFonts w:ascii="Arial" w:hAnsi="Arial" w:cs="Arial"/>
          <w:sz w:val="20"/>
          <w:szCs w:val="20"/>
        </w:rPr>
        <w:t>WFG NATIONAL TITLE INSURANCE COMPANY</w:t>
      </w:r>
    </w:p>
    <w:p w:rsidR="00FE47BE" w:rsidRDefault="00FE47BE" w:rsidP="00FE47BE">
      <w:pPr>
        <w:jc w:val="center"/>
      </w:pPr>
    </w:p>
    <w:p w:rsidR="00B707C5" w:rsidRPr="00B707C5" w:rsidRDefault="00B707C5" w:rsidP="00B707C5">
      <w:pPr>
        <w:rPr>
          <w:rFonts w:ascii="Arial" w:hAnsi="Arial" w:cs="Arial"/>
          <w:sz w:val="20"/>
          <w:szCs w:val="20"/>
        </w:rPr>
      </w:pPr>
      <w:r w:rsidRPr="00B707C5">
        <w:rPr>
          <w:rFonts w:ascii="Arial" w:hAnsi="Arial" w:cs="Arial"/>
          <w:sz w:val="20"/>
          <w:szCs w:val="20"/>
        </w:rPr>
        <w:t>Paragraph 1 of the Conditions and Stipulations of this policy is hereby amended by deleting therefrom subparagraph (a) and substituting in lieu thereof the following:</w:t>
      </w:r>
    </w:p>
    <w:p w:rsidR="00B707C5" w:rsidRPr="00B707C5" w:rsidRDefault="00B707C5" w:rsidP="00B707C5">
      <w:pPr>
        <w:rPr>
          <w:rFonts w:ascii="Arial" w:hAnsi="Arial" w:cs="Arial"/>
          <w:sz w:val="20"/>
          <w:szCs w:val="20"/>
        </w:rPr>
      </w:pPr>
    </w:p>
    <w:p w:rsidR="00B707C5" w:rsidRPr="00B707C5" w:rsidRDefault="00B707C5" w:rsidP="00B019BA">
      <w:pPr>
        <w:ind w:left="720" w:hanging="720"/>
        <w:rPr>
          <w:rFonts w:ascii="Arial" w:hAnsi="Arial" w:cs="Arial"/>
          <w:sz w:val="20"/>
          <w:szCs w:val="20"/>
        </w:rPr>
      </w:pPr>
      <w:r w:rsidRPr="00B707C5">
        <w:rPr>
          <w:rFonts w:ascii="Arial" w:hAnsi="Arial" w:cs="Arial"/>
          <w:sz w:val="20"/>
          <w:szCs w:val="20"/>
        </w:rPr>
        <w:t>(a)</w:t>
      </w:r>
      <w:r w:rsidRPr="00B707C5">
        <w:rPr>
          <w:rFonts w:ascii="Arial" w:hAnsi="Arial" w:cs="Arial"/>
          <w:sz w:val="20"/>
          <w:szCs w:val="20"/>
        </w:rPr>
        <w:tab/>
        <w:t>"insured":  the party or parties named as insured in Schedule A, together with each successor in ownership of any of the bonds referred to in Schedule A of this policy (reserving, however, all rights and defenses as to any such successor that the Company would have had against any predecessor insured, unless the successor acquired the bond or bonds as a purchaser for value without knowledge of the asserted defect, lien, encumbrance, adverse claim or other matter insured against by this policy as affecting title to the estate or interest referred to in Schedule A in the land).</w:t>
      </w:r>
    </w:p>
    <w:p w:rsidR="00B707C5" w:rsidRPr="00B707C5" w:rsidRDefault="00B707C5" w:rsidP="00B707C5">
      <w:pPr>
        <w:rPr>
          <w:rFonts w:ascii="Arial" w:hAnsi="Arial" w:cs="Arial"/>
          <w:sz w:val="20"/>
          <w:szCs w:val="20"/>
        </w:rPr>
      </w:pPr>
    </w:p>
    <w:p w:rsidR="00B707C5" w:rsidRPr="00B707C5" w:rsidRDefault="00B707C5" w:rsidP="00B707C5">
      <w:pPr>
        <w:rPr>
          <w:rFonts w:ascii="Arial" w:hAnsi="Arial" w:cs="Arial"/>
          <w:sz w:val="20"/>
          <w:szCs w:val="20"/>
        </w:rPr>
      </w:pPr>
      <w:r w:rsidRPr="00B707C5">
        <w:rPr>
          <w:rFonts w:ascii="Arial" w:hAnsi="Arial" w:cs="Arial"/>
          <w:sz w:val="20"/>
          <w:szCs w:val="20"/>
        </w:rPr>
        <w:t xml:space="preserve"> Paragraph 1 of the Conditions and Stipulations of this policy is further hereby amended by adding subparagraph (j) thereto to read as follows:</w:t>
      </w:r>
    </w:p>
    <w:p w:rsidR="00B707C5" w:rsidRPr="00B707C5" w:rsidRDefault="00B707C5" w:rsidP="00B707C5">
      <w:pPr>
        <w:rPr>
          <w:rFonts w:ascii="Arial" w:hAnsi="Arial" w:cs="Arial"/>
          <w:sz w:val="20"/>
          <w:szCs w:val="20"/>
        </w:rPr>
      </w:pPr>
    </w:p>
    <w:p w:rsidR="00B707C5" w:rsidRPr="00B707C5" w:rsidRDefault="00B707C5" w:rsidP="00B019BA">
      <w:pPr>
        <w:ind w:left="720" w:hanging="720"/>
        <w:rPr>
          <w:rFonts w:ascii="Arial" w:hAnsi="Arial" w:cs="Arial"/>
          <w:sz w:val="20"/>
          <w:szCs w:val="20"/>
        </w:rPr>
      </w:pPr>
      <w:r w:rsidRPr="00B707C5">
        <w:rPr>
          <w:rFonts w:ascii="Arial" w:hAnsi="Arial" w:cs="Arial"/>
          <w:sz w:val="20"/>
          <w:szCs w:val="20"/>
        </w:rPr>
        <w:t>(j)</w:t>
      </w:r>
      <w:r w:rsidRPr="00B707C5">
        <w:rPr>
          <w:rFonts w:ascii="Arial" w:hAnsi="Arial" w:cs="Arial"/>
          <w:sz w:val="20"/>
          <w:szCs w:val="20"/>
        </w:rPr>
        <w:tab/>
        <w:t>"</w:t>
      </w:r>
      <w:proofErr w:type="gramStart"/>
      <w:r w:rsidRPr="00B707C5">
        <w:rPr>
          <w:rFonts w:ascii="Arial" w:hAnsi="Arial" w:cs="Arial"/>
          <w:sz w:val="20"/>
          <w:szCs w:val="20"/>
        </w:rPr>
        <w:t>bond</w:t>
      </w:r>
      <w:proofErr w:type="gramEnd"/>
      <w:r w:rsidRPr="00B707C5">
        <w:rPr>
          <w:rFonts w:ascii="Arial" w:hAnsi="Arial" w:cs="Arial"/>
          <w:sz w:val="20"/>
          <w:szCs w:val="20"/>
        </w:rPr>
        <w:t>" or "bonds":  the bonds referred to in Schedule A of this policy.</w:t>
      </w:r>
    </w:p>
    <w:p w:rsidR="00B707C5" w:rsidRPr="00B707C5" w:rsidRDefault="00B707C5" w:rsidP="00B707C5">
      <w:pPr>
        <w:rPr>
          <w:rFonts w:ascii="Arial" w:hAnsi="Arial" w:cs="Arial"/>
          <w:sz w:val="20"/>
          <w:szCs w:val="20"/>
        </w:rPr>
      </w:pPr>
    </w:p>
    <w:p w:rsidR="00B707C5" w:rsidRPr="00B707C5" w:rsidRDefault="00B707C5" w:rsidP="00B707C5">
      <w:pPr>
        <w:rPr>
          <w:rFonts w:ascii="Arial" w:hAnsi="Arial" w:cs="Arial"/>
          <w:sz w:val="20"/>
          <w:szCs w:val="20"/>
        </w:rPr>
      </w:pPr>
      <w:r w:rsidRPr="00B707C5">
        <w:rPr>
          <w:rFonts w:ascii="Arial" w:hAnsi="Arial" w:cs="Arial"/>
          <w:sz w:val="20"/>
          <w:szCs w:val="20"/>
        </w:rPr>
        <w:t xml:space="preserve"> Paragraph 6 of the Conditions and Stipulations of said policy is hereby amended by deleting the printed text thereof and substituting in lieu thereof the following:</w:t>
      </w:r>
    </w:p>
    <w:p w:rsidR="00B707C5" w:rsidRPr="00B707C5" w:rsidRDefault="00B707C5" w:rsidP="00B707C5">
      <w:pPr>
        <w:rPr>
          <w:rFonts w:ascii="Arial" w:hAnsi="Arial" w:cs="Arial"/>
          <w:sz w:val="20"/>
          <w:szCs w:val="20"/>
        </w:rPr>
      </w:pPr>
    </w:p>
    <w:p w:rsidR="00B707C5" w:rsidRPr="00B707C5" w:rsidRDefault="00B707C5" w:rsidP="00B019BA">
      <w:pPr>
        <w:ind w:left="720" w:hanging="720"/>
        <w:rPr>
          <w:rFonts w:ascii="Arial" w:hAnsi="Arial" w:cs="Arial"/>
          <w:sz w:val="20"/>
          <w:szCs w:val="20"/>
        </w:rPr>
      </w:pPr>
      <w:r w:rsidRPr="00B707C5">
        <w:rPr>
          <w:rFonts w:ascii="Arial" w:hAnsi="Arial" w:cs="Arial"/>
          <w:sz w:val="20"/>
          <w:szCs w:val="20"/>
        </w:rPr>
        <w:t>6.</w:t>
      </w:r>
      <w:r w:rsidRPr="00B707C5">
        <w:rPr>
          <w:rFonts w:ascii="Arial" w:hAnsi="Arial" w:cs="Arial"/>
          <w:sz w:val="20"/>
          <w:szCs w:val="20"/>
        </w:rPr>
        <w:tab/>
        <w:t>Options to Pay or Otherwise Settle Claims:</w:t>
      </w:r>
    </w:p>
    <w:p w:rsidR="00B707C5" w:rsidRPr="00B707C5" w:rsidRDefault="00B707C5" w:rsidP="00B019BA">
      <w:pPr>
        <w:ind w:left="720"/>
        <w:rPr>
          <w:rFonts w:ascii="Arial" w:hAnsi="Arial" w:cs="Arial"/>
          <w:sz w:val="20"/>
          <w:szCs w:val="20"/>
        </w:rPr>
      </w:pPr>
      <w:proofErr w:type="gramStart"/>
      <w:r w:rsidRPr="00B707C5">
        <w:rPr>
          <w:rFonts w:ascii="Arial" w:hAnsi="Arial" w:cs="Arial"/>
          <w:sz w:val="20"/>
          <w:szCs w:val="20"/>
        </w:rPr>
        <w:t>Termination of Liability.</w:t>
      </w:r>
      <w:proofErr w:type="gramEnd"/>
    </w:p>
    <w:p w:rsidR="00B707C5" w:rsidRPr="00B707C5" w:rsidRDefault="00B707C5" w:rsidP="00B707C5">
      <w:pPr>
        <w:rPr>
          <w:rFonts w:ascii="Arial" w:hAnsi="Arial" w:cs="Arial"/>
          <w:sz w:val="20"/>
          <w:szCs w:val="20"/>
        </w:rPr>
      </w:pPr>
    </w:p>
    <w:p w:rsidR="00B707C5" w:rsidRPr="00B707C5" w:rsidRDefault="00B707C5" w:rsidP="00B019BA">
      <w:pPr>
        <w:ind w:left="720"/>
        <w:rPr>
          <w:rFonts w:ascii="Arial" w:hAnsi="Arial" w:cs="Arial"/>
          <w:sz w:val="20"/>
          <w:szCs w:val="20"/>
        </w:rPr>
      </w:pPr>
      <w:r w:rsidRPr="00B707C5">
        <w:rPr>
          <w:rFonts w:ascii="Arial" w:hAnsi="Arial" w:cs="Arial"/>
          <w:sz w:val="20"/>
          <w:szCs w:val="20"/>
        </w:rPr>
        <w:t>In case of a claim under this policy, the Company shall have the following additional options:</w:t>
      </w:r>
    </w:p>
    <w:p w:rsidR="00B707C5" w:rsidRPr="00B707C5" w:rsidRDefault="00B707C5" w:rsidP="00B707C5">
      <w:pPr>
        <w:rPr>
          <w:rFonts w:ascii="Arial" w:hAnsi="Arial" w:cs="Arial"/>
          <w:sz w:val="20"/>
          <w:szCs w:val="20"/>
        </w:rPr>
      </w:pPr>
    </w:p>
    <w:p w:rsidR="00B707C5" w:rsidRPr="00B707C5" w:rsidRDefault="00B707C5" w:rsidP="00B019BA">
      <w:pPr>
        <w:ind w:left="1440" w:hanging="720"/>
        <w:rPr>
          <w:rFonts w:ascii="Arial" w:hAnsi="Arial" w:cs="Arial"/>
          <w:sz w:val="20"/>
          <w:szCs w:val="20"/>
        </w:rPr>
      </w:pPr>
      <w:r w:rsidRPr="00B707C5">
        <w:rPr>
          <w:rFonts w:ascii="Arial" w:hAnsi="Arial" w:cs="Arial"/>
          <w:sz w:val="20"/>
          <w:szCs w:val="20"/>
        </w:rPr>
        <w:t>(a)</w:t>
      </w:r>
      <w:r w:rsidRPr="00B707C5">
        <w:rPr>
          <w:rFonts w:ascii="Arial" w:hAnsi="Arial" w:cs="Arial"/>
          <w:sz w:val="20"/>
          <w:szCs w:val="20"/>
        </w:rPr>
        <w:tab/>
        <w:t>To Pay or Tender Payment of the Amount of Insurance or to Purchase the Bonds.</w:t>
      </w:r>
    </w:p>
    <w:p w:rsidR="00B707C5" w:rsidRPr="00B707C5" w:rsidRDefault="00B707C5" w:rsidP="00B707C5">
      <w:pPr>
        <w:rPr>
          <w:rFonts w:ascii="Arial" w:hAnsi="Arial" w:cs="Arial"/>
          <w:sz w:val="20"/>
          <w:szCs w:val="20"/>
        </w:rPr>
      </w:pPr>
    </w:p>
    <w:p w:rsidR="00B707C5" w:rsidRPr="00B707C5" w:rsidRDefault="00B707C5" w:rsidP="00B019BA">
      <w:pPr>
        <w:ind w:left="2160" w:hanging="720"/>
        <w:rPr>
          <w:rFonts w:ascii="Arial" w:hAnsi="Arial" w:cs="Arial"/>
          <w:sz w:val="20"/>
          <w:szCs w:val="20"/>
        </w:rPr>
      </w:pPr>
      <w:r w:rsidRPr="00B707C5">
        <w:rPr>
          <w:rFonts w:ascii="Arial" w:hAnsi="Arial" w:cs="Arial"/>
          <w:sz w:val="20"/>
          <w:szCs w:val="20"/>
        </w:rPr>
        <w:t>(</w:t>
      </w:r>
      <w:proofErr w:type="spellStart"/>
      <w:r w:rsidRPr="00B707C5">
        <w:rPr>
          <w:rFonts w:ascii="Arial" w:hAnsi="Arial" w:cs="Arial"/>
          <w:sz w:val="20"/>
          <w:szCs w:val="20"/>
        </w:rPr>
        <w:t>i</w:t>
      </w:r>
      <w:proofErr w:type="spellEnd"/>
      <w:r w:rsidRPr="00B707C5">
        <w:rPr>
          <w:rFonts w:ascii="Arial" w:hAnsi="Arial" w:cs="Arial"/>
          <w:sz w:val="20"/>
          <w:szCs w:val="20"/>
        </w:rPr>
        <w:t>)</w:t>
      </w:r>
      <w:r w:rsidRPr="00B707C5">
        <w:rPr>
          <w:rFonts w:ascii="Arial" w:hAnsi="Arial" w:cs="Arial"/>
          <w:sz w:val="20"/>
          <w:szCs w:val="20"/>
        </w:rPr>
        <w:tab/>
        <w:t>to pay or tender payment of the Amount of Insurance under this policy together with any costs, attorneys' fees and expenses incurred by the insured claimant, which were authorized by the Company, up to the time of payment or tender of payment and which the Company is obligated to pay; or</w:t>
      </w:r>
    </w:p>
    <w:p w:rsidR="00B707C5" w:rsidRPr="00B707C5" w:rsidRDefault="00B707C5" w:rsidP="00B019BA">
      <w:pPr>
        <w:ind w:left="2160" w:hanging="720"/>
        <w:rPr>
          <w:rFonts w:ascii="Arial" w:hAnsi="Arial" w:cs="Arial"/>
          <w:sz w:val="20"/>
          <w:szCs w:val="20"/>
        </w:rPr>
      </w:pPr>
    </w:p>
    <w:p w:rsidR="00B707C5" w:rsidRPr="00B707C5" w:rsidRDefault="00B707C5" w:rsidP="00B019BA">
      <w:pPr>
        <w:ind w:left="2160" w:hanging="720"/>
        <w:rPr>
          <w:rFonts w:ascii="Arial" w:hAnsi="Arial" w:cs="Arial"/>
          <w:sz w:val="20"/>
          <w:szCs w:val="20"/>
        </w:rPr>
      </w:pPr>
      <w:r w:rsidRPr="00B707C5">
        <w:rPr>
          <w:rFonts w:ascii="Arial" w:hAnsi="Arial" w:cs="Arial"/>
          <w:sz w:val="20"/>
          <w:szCs w:val="20"/>
        </w:rPr>
        <w:t>(ii)</w:t>
      </w:r>
      <w:r w:rsidRPr="00B707C5">
        <w:rPr>
          <w:rFonts w:ascii="Arial" w:hAnsi="Arial" w:cs="Arial"/>
          <w:sz w:val="20"/>
          <w:szCs w:val="20"/>
        </w:rPr>
        <w:tab/>
        <w:t xml:space="preserve">in case loss or damage is claimed under this policy by an insured owner or legal holder of any of the bonds referred to in Schedule A, to purchase such bond or bonds for the amount owing </w:t>
      </w:r>
      <w:proofErr w:type="gramStart"/>
      <w:r w:rsidRPr="00B707C5">
        <w:rPr>
          <w:rFonts w:ascii="Arial" w:hAnsi="Arial" w:cs="Arial"/>
          <w:sz w:val="20"/>
          <w:szCs w:val="20"/>
        </w:rPr>
        <w:t>thereon  together</w:t>
      </w:r>
      <w:proofErr w:type="gramEnd"/>
      <w:r w:rsidRPr="00B707C5">
        <w:rPr>
          <w:rFonts w:ascii="Arial" w:hAnsi="Arial" w:cs="Arial"/>
          <w:sz w:val="20"/>
          <w:szCs w:val="20"/>
        </w:rPr>
        <w:t xml:space="preserve">  with  any costs,  attorneys'  fees and expenses incurred by the insured claimant, which were authorized by the Company, up to the time of purchase and which the Company is obligated to pay.</w:t>
      </w:r>
    </w:p>
    <w:p w:rsidR="00B707C5" w:rsidRPr="00B707C5" w:rsidRDefault="00B707C5" w:rsidP="00B019BA">
      <w:pPr>
        <w:ind w:left="1440"/>
        <w:rPr>
          <w:rFonts w:ascii="Arial" w:hAnsi="Arial" w:cs="Arial"/>
          <w:sz w:val="20"/>
          <w:szCs w:val="20"/>
        </w:rPr>
      </w:pPr>
    </w:p>
    <w:p w:rsidR="00B707C5" w:rsidRPr="00B707C5" w:rsidRDefault="00B707C5" w:rsidP="00B019BA">
      <w:pPr>
        <w:ind w:left="1440"/>
        <w:rPr>
          <w:rFonts w:ascii="Arial" w:hAnsi="Arial" w:cs="Arial"/>
          <w:sz w:val="20"/>
          <w:szCs w:val="20"/>
        </w:rPr>
      </w:pPr>
      <w:r w:rsidRPr="00B707C5">
        <w:rPr>
          <w:rFonts w:ascii="Arial" w:hAnsi="Arial" w:cs="Arial"/>
          <w:sz w:val="20"/>
          <w:szCs w:val="20"/>
        </w:rPr>
        <w:t>If the Company offers to purchase said bond or bonds as herein provided, such insured shall transfer, assign and deliver said bond or bonds, together with any collateral securing the same, to the Company upon payment therefor.</w:t>
      </w:r>
    </w:p>
    <w:p w:rsidR="00B707C5" w:rsidRPr="00B707C5" w:rsidRDefault="00B707C5" w:rsidP="00B019BA">
      <w:pPr>
        <w:ind w:left="1440"/>
        <w:rPr>
          <w:rFonts w:ascii="Arial" w:hAnsi="Arial" w:cs="Arial"/>
          <w:sz w:val="20"/>
          <w:szCs w:val="20"/>
        </w:rPr>
      </w:pPr>
    </w:p>
    <w:p w:rsidR="00B707C5" w:rsidRPr="00B707C5" w:rsidRDefault="00B707C5" w:rsidP="00B019BA">
      <w:pPr>
        <w:ind w:left="1440"/>
        <w:rPr>
          <w:rFonts w:ascii="Arial" w:hAnsi="Arial" w:cs="Arial"/>
          <w:sz w:val="20"/>
          <w:szCs w:val="20"/>
        </w:rPr>
      </w:pPr>
      <w:r w:rsidRPr="00B707C5">
        <w:rPr>
          <w:rFonts w:ascii="Arial" w:hAnsi="Arial" w:cs="Arial"/>
          <w:sz w:val="20"/>
          <w:szCs w:val="20"/>
        </w:rPr>
        <w:t>Upon the exercise by the Company of the option provided for in paragraph a(</w:t>
      </w:r>
      <w:proofErr w:type="spellStart"/>
      <w:r w:rsidRPr="00B707C5">
        <w:rPr>
          <w:rFonts w:ascii="Arial" w:hAnsi="Arial" w:cs="Arial"/>
          <w:sz w:val="20"/>
          <w:szCs w:val="20"/>
        </w:rPr>
        <w:t>i</w:t>
      </w:r>
      <w:proofErr w:type="spellEnd"/>
      <w:r w:rsidRPr="00B707C5">
        <w:rPr>
          <w:rFonts w:ascii="Arial" w:hAnsi="Arial" w:cs="Arial"/>
          <w:sz w:val="20"/>
          <w:szCs w:val="20"/>
        </w:rPr>
        <w:t>), all liability and obligations to the insured under this policy, other than to make the payment required in that paragraph, shall terminate, including any liability or obligation to defend, prosecute or continue any litigation, and the policy shall be surrendered to the Company for cancellation.</w:t>
      </w:r>
    </w:p>
    <w:p w:rsidR="00B707C5" w:rsidRPr="00B707C5" w:rsidRDefault="00B707C5" w:rsidP="00B019BA">
      <w:pPr>
        <w:tabs>
          <w:tab w:val="left" w:pos="1440"/>
        </w:tabs>
        <w:ind w:left="1440"/>
        <w:rPr>
          <w:rFonts w:ascii="Arial" w:hAnsi="Arial" w:cs="Arial"/>
          <w:sz w:val="20"/>
          <w:szCs w:val="20"/>
        </w:rPr>
      </w:pPr>
    </w:p>
    <w:p w:rsidR="00B707C5" w:rsidRPr="00B707C5" w:rsidRDefault="00B707C5" w:rsidP="00B019BA">
      <w:pPr>
        <w:tabs>
          <w:tab w:val="left" w:pos="1440"/>
        </w:tabs>
        <w:ind w:left="1440"/>
        <w:rPr>
          <w:rFonts w:ascii="Arial" w:hAnsi="Arial" w:cs="Arial"/>
          <w:sz w:val="20"/>
          <w:szCs w:val="20"/>
        </w:rPr>
      </w:pPr>
      <w:r w:rsidRPr="00B707C5">
        <w:rPr>
          <w:rFonts w:ascii="Arial" w:hAnsi="Arial" w:cs="Arial"/>
          <w:sz w:val="20"/>
          <w:szCs w:val="20"/>
        </w:rPr>
        <w:t xml:space="preserve">Upon the exercise by the Company of the option provided for in paragraph a(ii), the Company's obligation to an insured owner or legal holder of said bond or bonds for the </w:t>
      </w:r>
      <w:r w:rsidRPr="00B707C5">
        <w:rPr>
          <w:rFonts w:ascii="Arial" w:hAnsi="Arial" w:cs="Arial"/>
          <w:sz w:val="20"/>
          <w:szCs w:val="20"/>
        </w:rPr>
        <w:lastRenderedPageBreak/>
        <w:t>claimed loss or damage, other than the payment required to be made, shall terminate, including any liability or obligation to defend, prosecute or continue any litigation.</w:t>
      </w:r>
    </w:p>
    <w:p w:rsidR="00B707C5" w:rsidRPr="00B707C5" w:rsidRDefault="00B707C5" w:rsidP="00B707C5">
      <w:pPr>
        <w:rPr>
          <w:rFonts w:ascii="Arial" w:hAnsi="Arial" w:cs="Arial"/>
          <w:sz w:val="20"/>
          <w:szCs w:val="20"/>
        </w:rPr>
      </w:pPr>
    </w:p>
    <w:p w:rsidR="00B707C5" w:rsidRPr="00B707C5" w:rsidRDefault="00B707C5" w:rsidP="00B019BA">
      <w:pPr>
        <w:ind w:left="1440" w:hanging="630"/>
        <w:rPr>
          <w:rFonts w:ascii="Arial" w:hAnsi="Arial" w:cs="Arial"/>
          <w:sz w:val="20"/>
          <w:szCs w:val="20"/>
        </w:rPr>
      </w:pPr>
      <w:r w:rsidRPr="00B707C5">
        <w:rPr>
          <w:rFonts w:ascii="Arial" w:hAnsi="Arial" w:cs="Arial"/>
          <w:sz w:val="20"/>
          <w:szCs w:val="20"/>
        </w:rPr>
        <w:t>(b)</w:t>
      </w:r>
      <w:r w:rsidRPr="00B707C5">
        <w:rPr>
          <w:rFonts w:ascii="Arial" w:hAnsi="Arial" w:cs="Arial"/>
          <w:sz w:val="20"/>
          <w:szCs w:val="20"/>
        </w:rPr>
        <w:tab/>
        <w:t>To Pay or Otherwise Settle With Parties Other than the Insured or With the Insured Claimant.</w:t>
      </w:r>
    </w:p>
    <w:p w:rsidR="00B707C5" w:rsidRPr="00B707C5" w:rsidRDefault="00B707C5" w:rsidP="00B019BA">
      <w:pPr>
        <w:ind w:left="1440" w:hanging="630"/>
        <w:rPr>
          <w:rFonts w:ascii="Arial" w:hAnsi="Arial" w:cs="Arial"/>
          <w:sz w:val="20"/>
          <w:szCs w:val="20"/>
        </w:rPr>
      </w:pPr>
    </w:p>
    <w:p w:rsidR="00B707C5" w:rsidRPr="00B707C5" w:rsidRDefault="00B707C5" w:rsidP="00B019BA">
      <w:pPr>
        <w:ind w:left="2160" w:hanging="720"/>
        <w:rPr>
          <w:rFonts w:ascii="Arial" w:hAnsi="Arial" w:cs="Arial"/>
          <w:sz w:val="20"/>
          <w:szCs w:val="20"/>
        </w:rPr>
      </w:pPr>
      <w:r w:rsidRPr="00B707C5">
        <w:rPr>
          <w:rFonts w:ascii="Arial" w:hAnsi="Arial" w:cs="Arial"/>
          <w:sz w:val="20"/>
          <w:szCs w:val="20"/>
        </w:rPr>
        <w:t>(</w:t>
      </w:r>
      <w:proofErr w:type="spellStart"/>
      <w:r w:rsidRPr="00B707C5">
        <w:rPr>
          <w:rFonts w:ascii="Arial" w:hAnsi="Arial" w:cs="Arial"/>
          <w:sz w:val="20"/>
          <w:szCs w:val="20"/>
        </w:rPr>
        <w:t>i</w:t>
      </w:r>
      <w:proofErr w:type="spellEnd"/>
      <w:r w:rsidRPr="00B707C5">
        <w:rPr>
          <w:rFonts w:ascii="Arial" w:hAnsi="Arial" w:cs="Arial"/>
          <w:sz w:val="20"/>
          <w:szCs w:val="20"/>
        </w:rPr>
        <w:t>)</w:t>
      </w:r>
      <w:r w:rsidRPr="00B707C5">
        <w:rPr>
          <w:rFonts w:ascii="Arial" w:hAnsi="Arial" w:cs="Arial"/>
          <w:sz w:val="20"/>
          <w:szCs w:val="20"/>
        </w:rPr>
        <w:tab/>
        <w:t>to pay or otherwise settle with other parties for or in the name of an insured claimant any claim insured against under this policy, together with any costs, attorneys' fees and expenses incurred by the insured claimant which were authorized by the Company up to the time of payment and which the Company is obligated to pay; or</w:t>
      </w:r>
    </w:p>
    <w:p w:rsidR="00B707C5" w:rsidRPr="00B707C5" w:rsidRDefault="00B707C5" w:rsidP="00B019BA">
      <w:pPr>
        <w:ind w:left="2160" w:hanging="720"/>
        <w:rPr>
          <w:rFonts w:ascii="Arial" w:hAnsi="Arial" w:cs="Arial"/>
          <w:sz w:val="20"/>
          <w:szCs w:val="20"/>
        </w:rPr>
      </w:pPr>
    </w:p>
    <w:p w:rsidR="00B707C5" w:rsidRPr="00B707C5" w:rsidRDefault="00B707C5" w:rsidP="00B019BA">
      <w:pPr>
        <w:ind w:left="2160" w:hanging="720"/>
        <w:rPr>
          <w:rFonts w:ascii="Arial" w:hAnsi="Arial" w:cs="Arial"/>
          <w:sz w:val="20"/>
          <w:szCs w:val="20"/>
        </w:rPr>
      </w:pPr>
      <w:r w:rsidRPr="00B707C5">
        <w:rPr>
          <w:rFonts w:ascii="Arial" w:hAnsi="Arial" w:cs="Arial"/>
          <w:sz w:val="20"/>
          <w:szCs w:val="20"/>
        </w:rPr>
        <w:t>(ii)</w:t>
      </w:r>
      <w:r w:rsidRPr="00B707C5">
        <w:rPr>
          <w:rFonts w:ascii="Arial" w:hAnsi="Arial" w:cs="Arial"/>
          <w:sz w:val="20"/>
          <w:szCs w:val="20"/>
        </w:rPr>
        <w:tab/>
        <w:t>to pay or otherwise settle with the insured claimant the loss or damage provided for under this policy, together with any costs, attorneys' fees and expenses incurred by the insured claimant which were authorized by the Company up to the time of payment and which the Company is obligated to pay.</w:t>
      </w:r>
    </w:p>
    <w:p w:rsidR="00B707C5" w:rsidRPr="00B707C5" w:rsidRDefault="00B707C5" w:rsidP="00B019BA">
      <w:pPr>
        <w:ind w:left="2160" w:hanging="720"/>
        <w:rPr>
          <w:rFonts w:ascii="Arial" w:hAnsi="Arial" w:cs="Arial"/>
          <w:sz w:val="20"/>
          <w:szCs w:val="20"/>
        </w:rPr>
      </w:pPr>
    </w:p>
    <w:p w:rsidR="00B707C5" w:rsidRPr="00B707C5" w:rsidRDefault="00B707C5" w:rsidP="00B019BA">
      <w:pPr>
        <w:ind w:left="1440"/>
        <w:rPr>
          <w:rFonts w:ascii="Arial" w:hAnsi="Arial" w:cs="Arial"/>
          <w:sz w:val="20"/>
          <w:szCs w:val="20"/>
        </w:rPr>
      </w:pPr>
      <w:r w:rsidRPr="00B707C5">
        <w:rPr>
          <w:rFonts w:ascii="Arial" w:hAnsi="Arial" w:cs="Arial"/>
          <w:sz w:val="20"/>
          <w:szCs w:val="20"/>
        </w:rPr>
        <w:t>Upon the exercise by the Company of either of the options provided for in paragraphs b(</w:t>
      </w:r>
      <w:proofErr w:type="spellStart"/>
      <w:r w:rsidRPr="00B707C5">
        <w:rPr>
          <w:rFonts w:ascii="Arial" w:hAnsi="Arial" w:cs="Arial"/>
          <w:sz w:val="20"/>
          <w:szCs w:val="20"/>
        </w:rPr>
        <w:t>i</w:t>
      </w:r>
      <w:proofErr w:type="spellEnd"/>
      <w:r w:rsidRPr="00B707C5">
        <w:rPr>
          <w:rFonts w:ascii="Arial" w:hAnsi="Arial" w:cs="Arial"/>
          <w:sz w:val="20"/>
          <w:szCs w:val="20"/>
        </w:rPr>
        <w:t>) or (ii), the Company's obligations to the insured under this policy for the claimed loss or damage, other than the payments required to be made, shall terminate, including any liability or obligation to defend, prosecute or continue any litigation.</w:t>
      </w:r>
    </w:p>
    <w:p w:rsidR="00B707C5" w:rsidRPr="00B707C5" w:rsidRDefault="00B707C5" w:rsidP="00B707C5">
      <w:pPr>
        <w:rPr>
          <w:rFonts w:ascii="Arial" w:hAnsi="Arial" w:cs="Arial"/>
          <w:sz w:val="20"/>
          <w:szCs w:val="20"/>
        </w:rPr>
      </w:pPr>
    </w:p>
    <w:p w:rsidR="00B707C5" w:rsidRPr="00B707C5" w:rsidRDefault="00B707C5" w:rsidP="00B019BA">
      <w:pPr>
        <w:ind w:firstLine="720"/>
        <w:rPr>
          <w:rFonts w:ascii="Arial" w:hAnsi="Arial" w:cs="Arial"/>
          <w:sz w:val="20"/>
          <w:szCs w:val="20"/>
        </w:rPr>
      </w:pPr>
      <w:r w:rsidRPr="00B707C5">
        <w:rPr>
          <w:rFonts w:ascii="Arial" w:hAnsi="Arial" w:cs="Arial"/>
          <w:sz w:val="20"/>
          <w:szCs w:val="20"/>
        </w:rPr>
        <w:t>Any loss under this policy shall be payable to the insured as their respective interests may appear.  If payment is made to any owner or legal holder of any of said bonds, such payment shall be made ratably with other bondholders.  Payment by the Company to any owner or legal holder of any of said bonds shall reduce pro tanto the liability of the Company under this policy to such owner or legal holder.</w:t>
      </w:r>
    </w:p>
    <w:p w:rsidR="00B707C5" w:rsidRPr="00B707C5" w:rsidRDefault="00B707C5" w:rsidP="00B707C5">
      <w:pPr>
        <w:rPr>
          <w:rFonts w:ascii="Arial" w:hAnsi="Arial" w:cs="Arial"/>
          <w:sz w:val="20"/>
          <w:szCs w:val="20"/>
        </w:rPr>
      </w:pPr>
    </w:p>
    <w:p w:rsidR="001477F1" w:rsidRDefault="00B707C5" w:rsidP="00B019BA">
      <w:pPr>
        <w:ind w:firstLine="720"/>
        <w:rPr>
          <w:rFonts w:ascii="Arial" w:hAnsi="Arial" w:cs="Arial"/>
          <w:sz w:val="20"/>
          <w:szCs w:val="20"/>
        </w:rPr>
      </w:pPr>
      <w:r w:rsidRPr="00B707C5">
        <w:rPr>
          <w:rFonts w:ascii="Arial" w:hAnsi="Arial" w:cs="Arial"/>
          <w:sz w:val="20"/>
          <w:szCs w:val="20"/>
        </w:rPr>
        <w:t>This endorsement is issued as part of the policy.  Except as it expressly states, it does not (</w:t>
      </w:r>
      <w:proofErr w:type="spellStart"/>
      <w:r w:rsidRPr="00B707C5">
        <w:rPr>
          <w:rFonts w:ascii="Arial" w:hAnsi="Arial" w:cs="Arial"/>
          <w:sz w:val="20"/>
          <w:szCs w:val="20"/>
        </w:rPr>
        <w:t>i</w:t>
      </w:r>
      <w:proofErr w:type="spellEnd"/>
      <w:r w:rsidRPr="00B707C5">
        <w:rPr>
          <w:rFonts w:ascii="Arial" w:hAnsi="Arial" w:cs="Arial"/>
          <w:sz w:val="20"/>
          <w:szCs w:val="20"/>
        </w:rPr>
        <w:t xml:space="preserve">) modify any of the terms and provisions of the policy, (ii) modify any prior endorsements, (iii) extend the Date of Policy, or </w:t>
      </w:r>
      <w:proofErr w:type="gramStart"/>
      <w:r w:rsidRPr="00B707C5">
        <w:rPr>
          <w:rFonts w:ascii="Arial" w:hAnsi="Arial" w:cs="Arial"/>
          <w:sz w:val="20"/>
          <w:szCs w:val="20"/>
        </w:rPr>
        <w:t>(iv) increase</w:t>
      </w:r>
      <w:proofErr w:type="gramEnd"/>
      <w:r w:rsidRPr="00B707C5">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707C5" w:rsidRPr="00FE47BE" w:rsidRDefault="00B707C5" w:rsidP="00B707C5">
      <w:pPr>
        <w:rPr>
          <w:rFonts w:ascii="Arial" w:hAnsi="Arial" w:cs="Arial"/>
          <w:sz w:val="20"/>
          <w:szCs w:val="20"/>
        </w:rPr>
      </w:pPr>
    </w:p>
    <w:p w:rsidR="00FE47BE" w:rsidRDefault="00FE47BE" w:rsidP="001477F1">
      <w:pPr>
        <w:rPr>
          <w:rFonts w:ascii="Arial" w:hAnsi="Arial" w:cs="Arial"/>
          <w:sz w:val="20"/>
          <w:szCs w:val="20"/>
        </w:rPr>
      </w:pPr>
      <w:r w:rsidRPr="00FE47BE">
        <w:rPr>
          <w:rFonts w:ascii="Arial" w:hAnsi="Arial" w:cs="Arial"/>
          <w:sz w:val="20"/>
          <w:szCs w:val="20"/>
        </w:rPr>
        <w:t>Dated:</w:t>
      </w:r>
    </w:p>
    <w:p w:rsidR="00FE47BE" w:rsidRDefault="00FE47BE" w:rsidP="001477F1">
      <w:pPr>
        <w:rPr>
          <w:rFonts w:ascii="Arial" w:hAnsi="Arial" w:cs="Arial"/>
          <w:sz w:val="20"/>
          <w:szCs w:val="20"/>
        </w:rPr>
      </w:pPr>
    </w:p>
    <w:p w:rsidR="001477F1" w:rsidRPr="00FE47BE" w:rsidRDefault="00B019BA" w:rsidP="00B019BA">
      <w:pPr>
        <w:jc w:val="center"/>
        <w:rPr>
          <w:rFonts w:ascii="Arial" w:hAnsi="Arial" w:cs="Arial"/>
          <w:sz w:val="20"/>
          <w:szCs w:val="20"/>
        </w:rPr>
      </w:pPr>
      <w:r>
        <w:rPr>
          <w:rFonts w:ascii="Arial" w:hAnsi="Arial" w:cs="Arial"/>
          <w:sz w:val="20"/>
          <w:szCs w:val="20"/>
        </w:rPr>
        <w:t xml:space="preserve">      </w:t>
      </w:r>
      <w:r w:rsidR="00FE47BE" w:rsidRPr="00FE47BE">
        <w:rPr>
          <w:rFonts w:ascii="Arial" w:hAnsi="Arial" w:cs="Arial"/>
          <w:sz w:val="20"/>
          <w:szCs w:val="20"/>
        </w:rPr>
        <w:t>WFG NATIONAL TITLE INSURANCE COMPANY</w:t>
      </w:r>
    </w:p>
    <w:p w:rsidR="001477F1" w:rsidRPr="00FE47BE" w:rsidRDefault="001477F1" w:rsidP="00B019BA">
      <w:pPr>
        <w:jc w:val="center"/>
        <w:rPr>
          <w:rFonts w:ascii="Arial" w:hAnsi="Arial" w:cs="Arial"/>
          <w:sz w:val="20"/>
          <w:szCs w:val="20"/>
        </w:rPr>
      </w:pPr>
    </w:p>
    <w:p w:rsidR="001477F1" w:rsidRPr="00FE47BE" w:rsidRDefault="001477F1" w:rsidP="00B019BA">
      <w:pPr>
        <w:jc w:val="center"/>
        <w:rPr>
          <w:rFonts w:ascii="Arial" w:hAnsi="Arial" w:cs="Arial"/>
          <w:sz w:val="20"/>
          <w:szCs w:val="20"/>
        </w:rPr>
      </w:pPr>
    </w:p>
    <w:p w:rsidR="00FE47BE" w:rsidRDefault="00FE47BE" w:rsidP="00B019BA">
      <w:pPr>
        <w:jc w:val="center"/>
        <w:rPr>
          <w:rFonts w:ascii="Arial" w:hAnsi="Arial" w:cs="Arial"/>
          <w:sz w:val="20"/>
          <w:szCs w:val="20"/>
        </w:rPr>
      </w:pPr>
    </w:p>
    <w:p w:rsidR="001477F1" w:rsidRPr="00FE47BE" w:rsidRDefault="001477F1" w:rsidP="00B019BA">
      <w:pPr>
        <w:jc w:val="center"/>
        <w:rPr>
          <w:rFonts w:ascii="Arial" w:hAnsi="Arial" w:cs="Arial"/>
          <w:sz w:val="20"/>
          <w:szCs w:val="20"/>
        </w:rPr>
      </w:pPr>
      <w:r w:rsidRPr="00FE47BE">
        <w:rPr>
          <w:rFonts w:ascii="Arial" w:hAnsi="Arial" w:cs="Arial"/>
          <w:sz w:val="20"/>
          <w:szCs w:val="20"/>
        </w:rPr>
        <w:t>By________________________________</w:t>
      </w:r>
    </w:p>
    <w:p w:rsidR="001477F1" w:rsidRPr="00FE47BE" w:rsidRDefault="00FE47BE" w:rsidP="001477F1">
      <w:pPr>
        <w:rPr>
          <w:rFonts w:ascii="Arial" w:hAnsi="Arial" w:cs="Arial"/>
          <w:sz w:val="20"/>
          <w:szCs w:val="20"/>
        </w:rPr>
      </w:pPr>
      <w:r>
        <w:rPr>
          <w:rFonts w:ascii="Arial" w:hAnsi="Arial" w:cs="Arial"/>
          <w:sz w:val="20"/>
          <w:szCs w:val="20"/>
        </w:rPr>
        <w:t xml:space="preserve">            </w:t>
      </w:r>
      <w:r w:rsidR="00B019BA">
        <w:rPr>
          <w:rFonts w:ascii="Arial" w:hAnsi="Arial" w:cs="Arial"/>
          <w:sz w:val="20"/>
          <w:szCs w:val="20"/>
        </w:rPr>
        <w:tab/>
      </w:r>
      <w:r w:rsidR="00B019BA">
        <w:rPr>
          <w:rFonts w:ascii="Arial" w:hAnsi="Arial" w:cs="Arial"/>
          <w:sz w:val="20"/>
          <w:szCs w:val="20"/>
        </w:rPr>
        <w:tab/>
      </w:r>
      <w:r w:rsidR="00B019BA">
        <w:rPr>
          <w:rFonts w:ascii="Arial" w:hAnsi="Arial" w:cs="Arial"/>
          <w:sz w:val="20"/>
          <w:szCs w:val="20"/>
        </w:rPr>
        <w:tab/>
      </w:r>
      <w:r w:rsidR="00B019BA">
        <w:rPr>
          <w:rFonts w:ascii="Arial" w:hAnsi="Arial" w:cs="Arial"/>
          <w:sz w:val="20"/>
          <w:szCs w:val="20"/>
        </w:rPr>
        <w:tab/>
      </w:r>
      <w:r w:rsidR="00B019BA">
        <w:rPr>
          <w:rFonts w:ascii="Arial" w:hAnsi="Arial" w:cs="Arial"/>
          <w:sz w:val="20"/>
          <w:szCs w:val="20"/>
        </w:rPr>
        <w:tab/>
      </w:r>
      <w:r>
        <w:rPr>
          <w:rFonts w:ascii="Arial" w:hAnsi="Arial" w:cs="Arial"/>
          <w:sz w:val="20"/>
          <w:szCs w:val="20"/>
        </w:rPr>
        <w:t xml:space="preserve"> Authorized Signatory</w:t>
      </w:r>
    </w:p>
    <w:p w:rsidR="00AF583D" w:rsidRPr="00FE47BE" w:rsidRDefault="001477F1" w:rsidP="00FE47BE">
      <w:pPr>
        <w:rPr>
          <w:rFonts w:ascii="Arial" w:hAnsi="Arial" w:cs="Arial"/>
          <w:sz w:val="20"/>
          <w:szCs w:val="20"/>
        </w:rPr>
      </w:pPr>
      <w:r w:rsidRPr="00FE47BE">
        <w:rPr>
          <w:rFonts w:ascii="Arial" w:hAnsi="Arial" w:cs="Arial"/>
          <w:sz w:val="20"/>
          <w:szCs w:val="20"/>
        </w:rPr>
        <w:tab/>
      </w:r>
    </w:p>
    <w:sectPr w:rsidR="00AF583D" w:rsidRPr="00FE47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6B" w:rsidRDefault="00534C6B" w:rsidP="00FE47BE">
      <w:r>
        <w:separator/>
      </w:r>
    </w:p>
  </w:endnote>
  <w:endnote w:type="continuationSeparator" w:id="0">
    <w:p w:rsidR="00534C6B" w:rsidRDefault="00534C6B" w:rsidP="00F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BE" w:rsidRPr="00FE47BE" w:rsidRDefault="00B707C5">
    <w:pPr>
      <w:pStyle w:val="Footer"/>
      <w:rPr>
        <w:rFonts w:ascii="Arial" w:hAnsi="Arial" w:cs="Arial"/>
        <w:sz w:val="16"/>
        <w:szCs w:val="16"/>
      </w:rPr>
    </w:pPr>
    <w:r>
      <w:rPr>
        <w:rFonts w:ascii="Arial" w:hAnsi="Arial" w:cs="Arial"/>
        <w:sz w:val="16"/>
        <w:szCs w:val="16"/>
      </w:rPr>
      <w:t>WFG112.2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6B" w:rsidRDefault="00534C6B" w:rsidP="00FE47BE">
      <w:r>
        <w:separator/>
      </w:r>
    </w:p>
  </w:footnote>
  <w:footnote w:type="continuationSeparator" w:id="0">
    <w:p w:rsidR="00534C6B" w:rsidRDefault="00534C6B" w:rsidP="00FE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BE" w:rsidRPr="00FE47BE" w:rsidRDefault="00FE47BE" w:rsidP="00FE47BE">
    <w:pPr>
      <w:pStyle w:val="Header"/>
      <w:jc w:val="right"/>
      <w:rPr>
        <w:rFonts w:ascii="Arial" w:hAnsi="Arial" w:cs="Arial"/>
        <w:sz w:val="20"/>
        <w:szCs w:val="20"/>
      </w:rPr>
    </w:pPr>
    <w:r w:rsidRPr="00FE47BE">
      <w:rPr>
        <w:rFonts w:ascii="Arial" w:hAnsi="Arial" w:cs="Arial"/>
        <w:sz w:val="20"/>
        <w:szCs w:val="20"/>
      </w:rPr>
      <w:t>CLTA Form 112.</w:t>
    </w:r>
    <w:r w:rsidR="00B707C5">
      <w:rPr>
        <w:rFonts w:ascii="Arial" w:hAnsi="Arial" w:cs="Arial"/>
        <w:sz w:val="20"/>
        <w:szCs w:val="20"/>
      </w:rPr>
      <w:t>2</w:t>
    </w:r>
    <w:r w:rsidRPr="00FE47BE">
      <w:rPr>
        <w:rFonts w:ascii="Arial" w:hAnsi="Arial" w:cs="Arial"/>
        <w:sz w:val="20"/>
        <w:szCs w:val="20"/>
      </w:rPr>
      <w:t xml:space="preserve"> (0</w:t>
    </w:r>
    <w:r w:rsidR="00B707C5">
      <w:rPr>
        <w:rFonts w:ascii="Arial" w:hAnsi="Arial" w:cs="Arial"/>
        <w:sz w:val="20"/>
        <w:szCs w:val="20"/>
      </w:rPr>
      <w:t>6</w:t>
    </w:r>
    <w:r w:rsidRPr="00FE47BE">
      <w:rPr>
        <w:rFonts w:ascii="Arial" w:hAnsi="Arial" w:cs="Arial"/>
        <w:sz w:val="20"/>
        <w:szCs w:val="20"/>
      </w:rPr>
      <w:t>-0</w:t>
    </w:r>
    <w:r w:rsidR="00B707C5">
      <w:rPr>
        <w:rFonts w:ascii="Arial" w:hAnsi="Arial" w:cs="Arial"/>
        <w:sz w:val="20"/>
        <w:szCs w:val="20"/>
      </w:rPr>
      <w:t>3</w:t>
    </w:r>
    <w:r w:rsidRPr="00FE47BE">
      <w:rPr>
        <w:rFonts w:ascii="Arial" w:hAnsi="Arial" w:cs="Arial"/>
        <w:sz w:val="20"/>
        <w:szCs w:val="20"/>
      </w:rPr>
      <w:t>-0</w:t>
    </w:r>
    <w:r w:rsidR="00B707C5">
      <w:rPr>
        <w:rFonts w:ascii="Arial" w:hAnsi="Arial" w:cs="Arial"/>
        <w:sz w:val="20"/>
        <w:szCs w:val="20"/>
      </w:rPr>
      <w:t>5</w:t>
    </w:r>
    <w:r w:rsidRPr="00FE47BE">
      <w:rPr>
        <w:rFonts w:ascii="Arial" w:hAnsi="Arial" w:cs="Arial"/>
        <w:sz w:val="20"/>
        <w:szCs w:val="20"/>
      </w:rPr>
      <w:t>)</w:t>
    </w:r>
    <w:r>
      <w:rPr>
        <w:rFonts w:ascii="Arial" w:hAnsi="Arial" w:cs="Arial"/>
        <w:sz w:val="20"/>
        <w:szCs w:val="20"/>
      </w:rPr>
      <w:t xml:space="preserve"> </w:t>
    </w:r>
    <w:r w:rsidRPr="00FE47BE">
      <w:rPr>
        <w:rFonts w:ascii="Arial" w:hAnsi="Arial" w:cs="Arial"/>
        <w:sz w:val="20"/>
        <w:szCs w:val="20"/>
      </w:rPr>
      <w:t>Bondholder</w:t>
    </w:r>
    <w:r w:rsidR="00B707C5">
      <w:rPr>
        <w:rFonts w:ascii="Arial" w:hAnsi="Arial" w:cs="Arial"/>
        <w:sz w:val="20"/>
        <w:szCs w:val="20"/>
      </w:rPr>
      <w:t>, Joint Powers Transaction</w:t>
    </w:r>
    <w:r>
      <w:rPr>
        <w:rFonts w:ascii="Arial" w:hAnsi="Arial" w:cs="Arial"/>
        <w:sz w:val="20"/>
        <w:szCs w:val="20"/>
      </w:rPr>
      <w:t xml:space="preserve"> Endorsement</w:t>
    </w:r>
  </w:p>
  <w:p w:rsidR="00FE47BE" w:rsidRPr="00FE47BE" w:rsidRDefault="00FE47BE" w:rsidP="00FE47BE">
    <w:pPr>
      <w:pStyle w:val="Header"/>
      <w:jc w:val="right"/>
      <w:rPr>
        <w:rFonts w:ascii="Arial" w:hAnsi="Arial" w:cs="Arial"/>
        <w:sz w:val="20"/>
        <w:szCs w:val="20"/>
      </w:rPr>
    </w:pPr>
    <w:r w:rsidRPr="00FE47BE">
      <w:rPr>
        <w:rFonts w:ascii="Arial" w:hAnsi="Arial" w:cs="Arial"/>
        <w:sz w:val="20"/>
        <w:szCs w:val="20"/>
      </w:rPr>
      <w:tab/>
      <w:t>ALTA - Lender or Bondholder</w:t>
    </w:r>
  </w:p>
  <w:p w:rsidR="00FE47BE" w:rsidRPr="00FE47BE" w:rsidRDefault="00FE47BE" w:rsidP="00FE47BE">
    <w:pPr>
      <w:pStyle w:val="Header"/>
      <w:rPr>
        <w:rFonts w:ascii="Arial" w:hAnsi="Arial" w:cs="Arial"/>
        <w:sz w:val="20"/>
        <w:szCs w:val="20"/>
      </w:rPr>
    </w:pPr>
    <w:r w:rsidRPr="00FE47BE">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F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477F1"/>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4C6B"/>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B6E36"/>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19BA"/>
    <w:rsid w:val="00B12336"/>
    <w:rsid w:val="00B24F1C"/>
    <w:rsid w:val="00B25277"/>
    <w:rsid w:val="00B41A03"/>
    <w:rsid w:val="00B45657"/>
    <w:rsid w:val="00B45817"/>
    <w:rsid w:val="00B5787D"/>
    <w:rsid w:val="00B70211"/>
    <w:rsid w:val="00B707C5"/>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4520"/>
    <w:rsid w:val="00C27E0E"/>
    <w:rsid w:val="00C30B5A"/>
    <w:rsid w:val="00C34626"/>
    <w:rsid w:val="00C353D5"/>
    <w:rsid w:val="00C4306C"/>
    <w:rsid w:val="00C44C47"/>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87DED"/>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044"/>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7BE"/>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BE"/>
    <w:pPr>
      <w:tabs>
        <w:tab w:val="center" w:pos="4680"/>
        <w:tab w:val="right" w:pos="9360"/>
      </w:tabs>
    </w:pPr>
  </w:style>
  <w:style w:type="character" w:customStyle="1" w:styleId="HeaderChar">
    <w:name w:val="Header Char"/>
    <w:basedOn w:val="DefaultParagraphFont"/>
    <w:link w:val="Header"/>
    <w:uiPriority w:val="99"/>
    <w:rsid w:val="00FE47BE"/>
  </w:style>
  <w:style w:type="paragraph" w:styleId="Footer">
    <w:name w:val="footer"/>
    <w:basedOn w:val="Normal"/>
    <w:link w:val="FooterChar"/>
    <w:uiPriority w:val="99"/>
    <w:unhideWhenUsed/>
    <w:rsid w:val="00FE47BE"/>
    <w:pPr>
      <w:tabs>
        <w:tab w:val="center" w:pos="4680"/>
        <w:tab w:val="right" w:pos="9360"/>
      </w:tabs>
    </w:pPr>
  </w:style>
  <w:style w:type="character" w:customStyle="1" w:styleId="FooterChar">
    <w:name w:val="Footer Char"/>
    <w:basedOn w:val="DefaultParagraphFont"/>
    <w:link w:val="Footer"/>
    <w:uiPriority w:val="99"/>
    <w:rsid w:val="00FE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BE"/>
    <w:pPr>
      <w:tabs>
        <w:tab w:val="center" w:pos="4680"/>
        <w:tab w:val="right" w:pos="9360"/>
      </w:tabs>
    </w:pPr>
  </w:style>
  <w:style w:type="character" w:customStyle="1" w:styleId="HeaderChar">
    <w:name w:val="Header Char"/>
    <w:basedOn w:val="DefaultParagraphFont"/>
    <w:link w:val="Header"/>
    <w:uiPriority w:val="99"/>
    <w:rsid w:val="00FE47BE"/>
  </w:style>
  <w:style w:type="paragraph" w:styleId="Footer">
    <w:name w:val="footer"/>
    <w:basedOn w:val="Normal"/>
    <w:link w:val="FooterChar"/>
    <w:uiPriority w:val="99"/>
    <w:unhideWhenUsed/>
    <w:rsid w:val="00FE47BE"/>
    <w:pPr>
      <w:tabs>
        <w:tab w:val="center" w:pos="4680"/>
        <w:tab w:val="right" w:pos="9360"/>
      </w:tabs>
    </w:pPr>
  </w:style>
  <w:style w:type="character" w:customStyle="1" w:styleId="FooterChar">
    <w:name w:val="Footer Char"/>
    <w:basedOn w:val="DefaultParagraphFont"/>
    <w:link w:val="Footer"/>
    <w:uiPriority w:val="99"/>
    <w:rsid w:val="00FE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cp:lastPrinted>2015-01-06T18:06:00Z</cp:lastPrinted>
  <dcterms:created xsi:type="dcterms:W3CDTF">2015-09-16T18:23:00Z</dcterms:created>
  <dcterms:modified xsi:type="dcterms:W3CDTF">2015-09-16T18:23:00Z</dcterms:modified>
</cp:coreProperties>
</file>